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342A4" w14:textId="279083B9" w:rsidR="00DA1E25" w:rsidRDefault="00424051" w:rsidP="006E1C96">
      <w:pPr>
        <w:jc w:val="center"/>
        <w:rPr>
          <w:b/>
          <w:i/>
        </w:rPr>
      </w:pPr>
      <w:r w:rsidRPr="00424051">
        <w:rPr>
          <w:b/>
          <w:i/>
        </w:rPr>
        <w:t>PAVIMENTACIÓN CON CONCRETO HIDRÁULICO DE 12 CM DE ESPESOR DE CUATRO CALLES 23, PRIV.16 SEPTIEMBRE,25 Y PRIVADA 6 ENERO COL. RIGOBERTO QUIROZ (FOLIO P.P. 111)</w:t>
      </w:r>
    </w:p>
    <w:p w14:paraId="7AB049BE" w14:textId="3B779428" w:rsidR="005C1766" w:rsidRDefault="00DA1E25" w:rsidP="00DA1E25">
      <w:pPr>
        <w:jc w:val="center"/>
        <w:rPr>
          <w:b/>
          <w:i/>
        </w:rPr>
      </w:pPr>
      <w:r w:rsidRPr="00C67F8E">
        <w:rPr>
          <w:b/>
          <w:i/>
        </w:rPr>
        <w:t>LIC</w:t>
      </w:r>
      <w:r w:rsidR="00A46794" w:rsidRPr="00C67F8E">
        <w:rPr>
          <w:b/>
          <w:i/>
        </w:rPr>
        <w:t xml:space="preserve">ITACION: </w:t>
      </w:r>
      <w:r w:rsidR="00EB7DA3" w:rsidRPr="00EB7DA3">
        <w:rPr>
          <w:b/>
          <w:i/>
        </w:rPr>
        <w:t>CUM-</w:t>
      </w:r>
      <w:r w:rsidR="00F04C31">
        <w:rPr>
          <w:b/>
          <w:i/>
        </w:rPr>
        <w:t>PPL</w:t>
      </w:r>
      <w:r w:rsidR="00EB7DA3" w:rsidRPr="00EB7DA3">
        <w:rPr>
          <w:b/>
          <w:i/>
        </w:rPr>
        <w:t>-</w:t>
      </w:r>
      <w:r w:rsidR="002D3A26">
        <w:rPr>
          <w:b/>
          <w:i/>
        </w:rPr>
        <w:t>0</w:t>
      </w:r>
      <w:r w:rsidR="00DB2414">
        <w:rPr>
          <w:b/>
          <w:i/>
        </w:rPr>
        <w:t>2</w:t>
      </w:r>
      <w:r w:rsidR="002D3A26">
        <w:rPr>
          <w:b/>
          <w:i/>
        </w:rPr>
        <w:t>-</w:t>
      </w:r>
      <w:r w:rsidR="00EB7DA3" w:rsidRPr="00EB7DA3">
        <w:rPr>
          <w:b/>
          <w:i/>
        </w:rPr>
        <w:t>20</w:t>
      </w:r>
      <w:r w:rsidR="008D1402">
        <w:rPr>
          <w:b/>
          <w:i/>
        </w:rPr>
        <w:t>2</w:t>
      </w:r>
      <w:r w:rsidR="006E1C96">
        <w:rPr>
          <w:b/>
          <w:i/>
        </w:rPr>
        <w:t>4</w:t>
      </w:r>
    </w:p>
    <w:p w14:paraId="5809F8C1" w14:textId="77777777" w:rsidR="005C1766" w:rsidRDefault="005C1766" w:rsidP="005C1766">
      <w:pPr>
        <w:jc w:val="center"/>
        <w:rPr>
          <w:b/>
          <w:i/>
          <w:u w:val="single"/>
        </w:rPr>
      </w:pPr>
      <w:r w:rsidRPr="005C1766">
        <w:rPr>
          <w:b/>
          <w:i/>
          <w:u w:val="single"/>
        </w:rPr>
        <w:t>TRABAJOS POR EJECUTAR</w:t>
      </w:r>
    </w:p>
    <w:p w14:paraId="1198F256" w14:textId="77777777" w:rsidR="005C1766" w:rsidRDefault="005C1766" w:rsidP="005C1766">
      <w:pPr>
        <w:jc w:val="center"/>
        <w:rPr>
          <w:b/>
          <w:i/>
          <w:u w:val="single"/>
        </w:rPr>
      </w:pPr>
    </w:p>
    <w:p w14:paraId="33958823" w14:textId="3D80910E" w:rsidR="005C1766" w:rsidRPr="005C1766" w:rsidRDefault="005C1766" w:rsidP="005C1766">
      <w:pPr>
        <w:jc w:val="both"/>
      </w:pPr>
      <w:r w:rsidRPr="005C1766">
        <w:t>TRAZO Y NIVELACION, REFERENCIADO A PARAMETROS</w:t>
      </w:r>
      <w:r>
        <w:t xml:space="preserve"> CON ESTACAS, CLAVO E HILO PARA SU CORRECTA EJECUCIÓN; CORTE DE TERRENO NATURAL, REALIZADO CON MOTOCNFORMADORA, TRACTOR, RETROEXCAVADORA CON MARTILLO HIDRÁULICO PARA APERTURA DE CAJÓN; RETIRO DE MATERIAL DE CORTE, CARGA Y ACARREO PRODUCTO DE MATERIAL DE CORTE A CUALQUIER DISTANCIA; TERRACERIAS, MEJORAMIENTO DE TERRENO NATURA CON UN 40% DE MATERIAL CALIZO TRITURADO TMA DE</w:t>
      </w:r>
      <w:r w:rsidR="00EB7DA3">
        <w:t xml:space="preserve"> 1</w:t>
      </w:r>
      <w:r>
        <w:t xml:space="preserve"> ½” A FINOS, CON </w:t>
      </w:r>
      <w:r w:rsidR="00EB7DA3">
        <w:t>USO DE MOTOCONFORMADORA Y COMPACTADOR</w:t>
      </w:r>
      <w:r>
        <w:t xml:space="preserve">; CONSTRUCCIÓN DE GUARNICIÓN TIPO TRAPEZOIDAL CON DIMENSIONES 20X12X35 CON CONCRETO DE F´c=200 KG/CM2; RIEGO DE IMPREGNACIÓN, A BASE DE EMULSIÓN DE ROMPIMIENTO LENTO EN UNA PROPORCIÓN DE 1.3 A 1.5 LTS.POR M2; NIVELACIÓN DE POZO DE VISITA, INLUYE DEMOLICION PARCIAL, REFERENCIA, TAPADO, RENIVELACÓN; COLOCACIÓN CONCRETO DE PAVIMENTO CON ESPESOR DE 12 CMS. INCLUYE CIMBRADO, COLADO DE CONCRETO, MODULO DE RUPTURA 40KKG/CM2, EXTENDIDO CON REGLA VIBRATORIA EN FRANJAS NO MAYORES DE 3.5 M, JUNTAS DE CELOTEX A C/12M, CURADO, PULIDO, RAYADO Y SELLADO DE JUNTAS CON CEMENTO PLÁSTICO; CORTE PARA EMPATE CON PAVIMENTO ANTERIOR, CORTE CON CORTADORA DE DIAMANTE PARA UNIFORMIZAR EL EMPATE ENTRE DOS </w:t>
      </w:r>
      <w:proofErr w:type="gramStart"/>
      <w:r>
        <w:t>CONCRETOS;  COLOCACIÓN</w:t>
      </w:r>
      <w:proofErr w:type="gramEnd"/>
      <w:r>
        <w:t xml:space="preserve"> DE DENTELLON PARA PROTECCIÓN DE LOSA; SUMINISTRO Y COLACIÓN DE BROCAL </w:t>
      </w:r>
      <w:proofErr w:type="spellStart"/>
      <w:r>
        <w:t>Fo.Fo</w:t>
      </w:r>
      <w:proofErr w:type="spellEnd"/>
      <w:r>
        <w:t xml:space="preserve">.  DE 110 </w:t>
      </w:r>
      <w:r w:rsidR="00A67A1F">
        <w:t>LBS INCLUYE</w:t>
      </w:r>
      <w:r>
        <w:t xml:space="preserve"> NIVELACIÓN, LIMPIEZA Y COLADO DE CONCRETO EN SU PERÍMETRO; RETIRO DE ESCOMBRO, LIMPIEZA FINAL DE CALLE Y APERTURA DE TRÁFICO DE LA CALLE; IN</w:t>
      </w:r>
      <w:r w:rsidR="00C0149F">
        <w:t>S</w:t>
      </w:r>
      <w:r>
        <w:t>TALACIÓN DE TOMA DOMICILIARA; IN</w:t>
      </w:r>
      <w:r w:rsidR="00C0149F">
        <w:t>S</w:t>
      </w:r>
      <w:r>
        <w:t>TALACIÓN DE DESCARGA DOMICILIARIA.</w:t>
      </w:r>
      <w:r w:rsidR="00C0149F">
        <w:t xml:space="preserve"> REPOSICION DE LINEA GENERAL DE AGUA </w:t>
      </w:r>
      <w:r w:rsidR="00A67A1F">
        <w:t>POTABLE.</w:t>
      </w:r>
    </w:p>
    <w:sectPr w:rsidR="005C1766" w:rsidRPr="005C1766" w:rsidSect="00105C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766"/>
    <w:rsid w:val="000B1B23"/>
    <w:rsid w:val="00105C06"/>
    <w:rsid w:val="001A06D0"/>
    <w:rsid w:val="001E6372"/>
    <w:rsid w:val="002D3A26"/>
    <w:rsid w:val="00360766"/>
    <w:rsid w:val="00375D05"/>
    <w:rsid w:val="00424051"/>
    <w:rsid w:val="004B74E3"/>
    <w:rsid w:val="005257BD"/>
    <w:rsid w:val="00553767"/>
    <w:rsid w:val="0057192A"/>
    <w:rsid w:val="005A32E7"/>
    <w:rsid w:val="005C1766"/>
    <w:rsid w:val="006A52B9"/>
    <w:rsid w:val="006E1C96"/>
    <w:rsid w:val="007361A1"/>
    <w:rsid w:val="008D1402"/>
    <w:rsid w:val="00930096"/>
    <w:rsid w:val="009A4CE2"/>
    <w:rsid w:val="009E0D4E"/>
    <w:rsid w:val="00A46794"/>
    <w:rsid w:val="00A67A1F"/>
    <w:rsid w:val="00C0149F"/>
    <w:rsid w:val="00C53284"/>
    <w:rsid w:val="00C67F8E"/>
    <w:rsid w:val="00DA1E25"/>
    <w:rsid w:val="00DB2414"/>
    <w:rsid w:val="00DC63A6"/>
    <w:rsid w:val="00EB7DA3"/>
    <w:rsid w:val="00F04C31"/>
    <w:rsid w:val="00F22256"/>
    <w:rsid w:val="00FC5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16884"/>
  <w15:docId w15:val="{5D2E790B-39C5-4600-BF2A-21806D95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avalos</dc:creator>
  <cp:lastModifiedBy>Mario Rodríguez Arias</cp:lastModifiedBy>
  <cp:revision>13</cp:revision>
  <dcterms:created xsi:type="dcterms:W3CDTF">2019-10-07T19:27:00Z</dcterms:created>
  <dcterms:modified xsi:type="dcterms:W3CDTF">2024-02-19T17:03:00Z</dcterms:modified>
</cp:coreProperties>
</file>